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447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306"/>
        <w:gridCol w:w="3429"/>
        <w:gridCol w:w="3729"/>
        <w:gridCol w:w="1769"/>
        <w:gridCol w:w="955"/>
        <w:gridCol w:w="1004"/>
        <w:gridCol w:w="1567"/>
      </w:tblGrid>
      <w:tr w:rsidR="00CF60A8" w:rsidRPr="008B3957" w14:paraId="1C3C9CD9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5DE450FE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Sıra No</w:t>
            </w:r>
          </w:p>
        </w:tc>
        <w:tc>
          <w:tcPr>
            <w:tcW w:w="2306" w:type="dxa"/>
            <w:vAlign w:val="center"/>
          </w:tcPr>
          <w:p w14:paraId="1B03F6E5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Sorumlu Birim/Müdürlük</w:t>
            </w:r>
          </w:p>
        </w:tc>
        <w:tc>
          <w:tcPr>
            <w:tcW w:w="3429" w:type="dxa"/>
            <w:vAlign w:val="center"/>
          </w:tcPr>
          <w:p w14:paraId="022361C6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Doküman Adı</w:t>
            </w:r>
          </w:p>
        </w:tc>
        <w:tc>
          <w:tcPr>
            <w:tcW w:w="3729" w:type="dxa"/>
            <w:vAlign w:val="center"/>
          </w:tcPr>
          <w:p w14:paraId="226A8D59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Uygunluk Kriteri</w:t>
            </w:r>
          </w:p>
        </w:tc>
        <w:tc>
          <w:tcPr>
            <w:tcW w:w="1769" w:type="dxa"/>
            <w:vAlign w:val="center"/>
          </w:tcPr>
          <w:p w14:paraId="6CBD4D73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Uygunluk</w:t>
            </w:r>
          </w:p>
          <w:p w14:paraId="35511583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Değerlendirme Tarihi</w:t>
            </w:r>
          </w:p>
        </w:tc>
        <w:tc>
          <w:tcPr>
            <w:tcW w:w="955" w:type="dxa"/>
            <w:vAlign w:val="center"/>
          </w:tcPr>
          <w:p w14:paraId="02B30940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</w:t>
            </w:r>
          </w:p>
        </w:tc>
        <w:tc>
          <w:tcPr>
            <w:tcW w:w="1004" w:type="dxa"/>
            <w:vAlign w:val="center"/>
          </w:tcPr>
          <w:p w14:paraId="29769ABE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Uygun Değil</w:t>
            </w:r>
          </w:p>
        </w:tc>
        <w:tc>
          <w:tcPr>
            <w:tcW w:w="1567" w:type="dxa"/>
            <w:vAlign w:val="center"/>
          </w:tcPr>
          <w:p w14:paraId="461B313C" w14:textId="77777777" w:rsidR="00CF60A8" w:rsidRPr="004B6D1F" w:rsidRDefault="00CF60A8" w:rsidP="00CF60A8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  <w:r w:rsidRPr="004B6D1F"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3C34F9" w:rsidRPr="008B3957" w14:paraId="40716ED3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5C59E056" w14:textId="77777777" w:rsidR="003C34F9" w:rsidRPr="00636171" w:rsidRDefault="003C34F9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vAlign w:val="center"/>
          </w:tcPr>
          <w:p w14:paraId="7F002339" w14:textId="77777777" w:rsidR="003C34F9" w:rsidRPr="00636171" w:rsidRDefault="00C62FE7" w:rsidP="00636171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</w:t>
            </w:r>
            <w:r w:rsidR="002B7F48" w:rsidRPr="00636171">
              <w:rPr>
                <w:rFonts w:ascii="Times New Roman" w:hAnsi="Times New Roman" w:cs="Times New Roman"/>
              </w:rPr>
              <w:t xml:space="preserve"> </w:t>
            </w:r>
            <w:r w:rsidRPr="00636171">
              <w:rPr>
                <w:rFonts w:ascii="Times New Roman" w:hAnsi="Times New Roman" w:cs="Times New Roman"/>
              </w:rPr>
              <w:t>ve İdari</w:t>
            </w:r>
            <w:r w:rsidR="002B7F48" w:rsidRPr="00636171">
              <w:rPr>
                <w:rFonts w:ascii="Times New Roman" w:hAnsi="Times New Roman" w:cs="Times New Roman"/>
              </w:rPr>
              <w:t xml:space="preserve"> ve Mali İşler Daire Ba</w:t>
            </w:r>
            <w:r w:rsidRPr="00636171">
              <w:rPr>
                <w:rFonts w:ascii="Times New Roman" w:hAnsi="Times New Roman" w:cs="Times New Roman"/>
              </w:rPr>
              <w:t>şkanlığı</w:t>
            </w:r>
          </w:p>
        </w:tc>
        <w:tc>
          <w:tcPr>
            <w:tcW w:w="3429" w:type="dxa"/>
            <w:vAlign w:val="center"/>
          </w:tcPr>
          <w:p w14:paraId="435435B2" w14:textId="77777777" w:rsidR="003C34F9" w:rsidRPr="00636171" w:rsidRDefault="0022059D" w:rsidP="00636171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Ambalaj Atıklarının Kontrolü Yönetmeliği</w:t>
            </w:r>
          </w:p>
        </w:tc>
        <w:tc>
          <w:tcPr>
            <w:tcW w:w="3729" w:type="dxa"/>
            <w:vAlign w:val="center"/>
          </w:tcPr>
          <w:p w14:paraId="109CCE66" w14:textId="77777777" w:rsidR="003C34F9" w:rsidRPr="00636171" w:rsidRDefault="0022059D" w:rsidP="0063617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Ürünün kullanımı sonrası en az atık üretecek ve geri dönüşümü ile geri kazanımı en kolay ve en ekonomik olacak ambalajları kullanmakla, ambalaj atıklarını ayrı toplamak</w:t>
            </w:r>
          </w:p>
        </w:tc>
        <w:tc>
          <w:tcPr>
            <w:tcW w:w="1769" w:type="dxa"/>
            <w:vAlign w:val="center"/>
          </w:tcPr>
          <w:p w14:paraId="6AA6E5A3" w14:textId="77777777" w:rsidR="003C34F9" w:rsidRPr="00636171" w:rsidRDefault="003C34F9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1FC47C1A" w14:textId="77777777" w:rsidR="003C34F9" w:rsidRPr="00636171" w:rsidRDefault="003C34F9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4FD9BBC6" w14:textId="77777777" w:rsidR="003C34F9" w:rsidRPr="00636171" w:rsidRDefault="003C34F9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6F057BF6" w14:textId="77777777" w:rsidR="003C34F9" w:rsidRDefault="003C34F9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59D" w:rsidRPr="008B3957" w14:paraId="12304853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5AB56234" w14:textId="77777777" w:rsidR="0022059D" w:rsidRPr="00636171" w:rsidRDefault="0022059D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vAlign w:val="center"/>
          </w:tcPr>
          <w:p w14:paraId="7B853EA7" w14:textId="27F8FD9E" w:rsidR="00EC54F3" w:rsidRPr="00636171" w:rsidRDefault="00DC1192" w:rsidP="006361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Birimi </w:t>
            </w:r>
            <w:r w:rsidR="00636171" w:rsidRPr="00636171">
              <w:rPr>
                <w:rFonts w:ascii="Times New Roman" w:hAnsi="Times New Roman" w:cs="Times New Roman"/>
              </w:rPr>
              <w:t>ve Yapı</w:t>
            </w:r>
            <w:r w:rsidR="00EC54F3" w:rsidRPr="00636171">
              <w:rPr>
                <w:rFonts w:ascii="Times New Roman" w:hAnsi="Times New Roman" w:cs="Times New Roman"/>
              </w:rPr>
              <w:t xml:space="preserve"> İşleri ve Teknik Daire Başkanlığı</w:t>
            </w:r>
          </w:p>
          <w:p w14:paraId="41C17DBC" w14:textId="77777777" w:rsidR="0022059D" w:rsidRPr="00636171" w:rsidRDefault="0022059D" w:rsidP="0063617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vAlign w:val="center"/>
          </w:tcPr>
          <w:p w14:paraId="370172E2" w14:textId="77777777" w:rsidR="0022059D" w:rsidRPr="00636171" w:rsidRDefault="0016253C" w:rsidP="00636171">
            <w:pPr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Çevre Denetim Yönetmeliği</w:t>
            </w:r>
          </w:p>
        </w:tc>
        <w:tc>
          <w:tcPr>
            <w:tcW w:w="3729" w:type="dxa"/>
            <w:vAlign w:val="center"/>
          </w:tcPr>
          <w:p w14:paraId="4DA11CEB" w14:textId="77777777" w:rsidR="0016253C" w:rsidRPr="00636171" w:rsidRDefault="0016253C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Çevre Mevzuatı kapsamında istenilen bilgi ve belgeleri sağlamak, gerekli ölçüm ve analizleri yaptırmak. </w:t>
            </w:r>
          </w:p>
          <w:p w14:paraId="38DF54E3" w14:textId="77777777" w:rsidR="0022059D" w:rsidRPr="00636171" w:rsidRDefault="0016253C" w:rsidP="0063617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Yıllık İç Denetim programları düzenlemek, en az yılda bir defa iç denetim yapılmasını sağlamak, ölçüm-analiz ve iç tetkik kayıtlarını beş yıl süre ile muhafaza etmek.</w:t>
            </w:r>
          </w:p>
        </w:tc>
        <w:tc>
          <w:tcPr>
            <w:tcW w:w="1769" w:type="dxa"/>
            <w:vAlign w:val="center"/>
          </w:tcPr>
          <w:p w14:paraId="6AC8696B" w14:textId="77777777" w:rsidR="0022059D" w:rsidRPr="00636171" w:rsidRDefault="0022059D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25812FB9" w14:textId="77777777" w:rsidR="0022059D" w:rsidRPr="00636171" w:rsidRDefault="0022059D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68109DCD" w14:textId="77777777" w:rsidR="0022059D" w:rsidRPr="00636171" w:rsidRDefault="0022059D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6082BA41" w14:textId="77777777" w:rsidR="0022059D" w:rsidRDefault="0022059D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EC" w:rsidRPr="008B3957" w14:paraId="10F88630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61536387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6" w:type="dxa"/>
            <w:vAlign w:val="center"/>
          </w:tcPr>
          <w:p w14:paraId="571E27E7" w14:textId="77777777" w:rsidR="00207EEC" w:rsidRPr="00636171" w:rsidRDefault="00735529" w:rsidP="00636171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 ve İdari ve Mali İşler Daire Başkanlığı</w:t>
            </w:r>
          </w:p>
        </w:tc>
        <w:tc>
          <w:tcPr>
            <w:tcW w:w="3429" w:type="dxa"/>
            <w:vAlign w:val="center"/>
          </w:tcPr>
          <w:p w14:paraId="3AEDBE68" w14:textId="77777777" w:rsidR="00207EEC" w:rsidRPr="00636171" w:rsidRDefault="00207EEC" w:rsidP="00636171">
            <w:pPr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Atık Yönetimi Genel Esaslarına İlişkin Yönetmelik</w:t>
            </w:r>
          </w:p>
        </w:tc>
        <w:tc>
          <w:tcPr>
            <w:tcW w:w="3729" w:type="dxa"/>
            <w:vAlign w:val="center"/>
          </w:tcPr>
          <w:p w14:paraId="4DAE6E6D" w14:textId="77777777" w:rsidR="00207EEC" w:rsidRPr="00636171" w:rsidRDefault="00207EEC" w:rsidP="0063617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Üniversitede oluşan atıklara uygun atık kodunu belirlemek, atıkları atık çeşidine, atık koduna, kategorisine uygun depolamak.</w:t>
            </w:r>
          </w:p>
        </w:tc>
        <w:tc>
          <w:tcPr>
            <w:tcW w:w="1769" w:type="dxa"/>
            <w:vAlign w:val="center"/>
          </w:tcPr>
          <w:p w14:paraId="37CF32DA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22DE9436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4FE8AC3D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2C248B16" w14:textId="77777777" w:rsidR="00207EEC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EC" w:rsidRPr="008B3957" w14:paraId="7F2DDD0E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2940A5F2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6" w:type="dxa"/>
            <w:vAlign w:val="center"/>
          </w:tcPr>
          <w:p w14:paraId="302B0BD5" w14:textId="77777777" w:rsidR="00207EEC" w:rsidRPr="00636171" w:rsidRDefault="004509E6" w:rsidP="00636171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 ve İdari ve Mali İşler Daire Başkanlığı</w:t>
            </w:r>
          </w:p>
        </w:tc>
        <w:tc>
          <w:tcPr>
            <w:tcW w:w="3429" w:type="dxa"/>
            <w:vAlign w:val="center"/>
          </w:tcPr>
          <w:p w14:paraId="7E71B8D3" w14:textId="77777777" w:rsidR="00207EEC" w:rsidRPr="00636171" w:rsidRDefault="00207EEC" w:rsidP="00636171">
            <w:pPr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Tehlikeli Atıkların Kontrolü Yönetmeliği</w:t>
            </w:r>
          </w:p>
        </w:tc>
        <w:tc>
          <w:tcPr>
            <w:tcW w:w="3729" w:type="dxa"/>
            <w:vAlign w:val="center"/>
          </w:tcPr>
          <w:p w14:paraId="6BCC7DAC" w14:textId="77777777" w:rsidR="006E4B81" w:rsidRPr="00636171" w:rsidRDefault="006E4B81" w:rsidP="006361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Tehlikeli atıkları diğer atıklardan ayrı toplamak, uygun atık sahasında depolamak ve kaydını tutmak.</w:t>
            </w:r>
          </w:p>
          <w:p w14:paraId="1EFE159D" w14:textId="77777777" w:rsidR="006E4B81" w:rsidRPr="00636171" w:rsidRDefault="006E4B81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Depolanan atık miktarı 6 ayda 6000 kg'ı geçtiğinde "Geçici Atık Depolama İzni" almak.  </w:t>
            </w:r>
          </w:p>
          <w:p w14:paraId="148FF1B1" w14:textId="77777777" w:rsidR="006E4B81" w:rsidRPr="00636171" w:rsidRDefault="006E4B81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Atıkları ÇEVRE LİSANSLI araçlarla taşıtmak, ÇEVRE LİSANSLI tesislerde geri kazanmak/bertaraf etmek. </w:t>
            </w:r>
          </w:p>
          <w:p w14:paraId="7137DBFB" w14:textId="77777777" w:rsidR="006E4B81" w:rsidRPr="00636171" w:rsidRDefault="006E4B81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Tesisten gönderilen her tehlikeli atık için 4 nüsha "Ulusal Atık Taşıma </w:t>
            </w:r>
            <w:r w:rsidRPr="00636171">
              <w:rPr>
                <w:rFonts w:ascii="Times New Roman" w:hAnsi="Times New Roman" w:cs="Times New Roman"/>
              </w:rPr>
              <w:lastRenderedPageBreak/>
              <w:t xml:space="preserve">Formu (UATF)" doldurmak ve birer nüshalarını Bakanlığa göndermek. </w:t>
            </w:r>
          </w:p>
          <w:p w14:paraId="06FF0D5F" w14:textId="77777777" w:rsidR="00207EEC" w:rsidRPr="00636171" w:rsidRDefault="006E4B81" w:rsidP="0063617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Her yıl mart ayı sonuna kadar Atık Beyan Formunu online olarak doldurmak, çıktı almak ve 5 yıl boyunca saklamak.</w:t>
            </w:r>
          </w:p>
        </w:tc>
        <w:tc>
          <w:tcPr>
            <w:tcW w:w="1769" w:type="dxa"/>
            <w:vAlign w:val="center"/>
          </w:tcPr>
          <w:p w14:paraId="01B09942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lastRenderedPageBreak/>
              <w:t>25.07.2025</w:t>
            </w:r>
          </w:p>
        </w:tc>
        <w:tc>
          <w:tcPr>
            <w:tcW w:w="955" w:type="dxa"/>
            <w:vAlign w:val="center"/>
          </w:tcPr>
          <w:p w14:paraId="6EF41EBD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264C277C" w14:textId="77777777" w:rsidR="00207EEC" w:rsidRPr="00636171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52937CF6" w14:textId="77777777" w:rsidR="00207EEC" w:rsidRDefault="00207EEC" w:rsidP="001F571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EEC" w:rsidRPr="008B3957" w14:paraId="17F1C48A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1D864D50" w14:textId="77777777" w:rsidR="00207EEC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vAlign w:val="center"/>
          </w:tcPr>
          <w:p w14:paraId="4450A6D7" w14:textId="77777777" w:rsidR="00207EEC" w:rsidRPr="00636171" w:rsidRDefault="00E7469E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 ve İdari ve Mali İşler Daire Başkanlığı</w:t>
            </w:r>
          </w:p>
        </w:tc>
        <w:tc>
          <w:tcPr>
            <w:tcW w:w="3429" w:type="dxa"/>
            <w:vAlign w:val="center"/>
          </w:tcPr>
          <w:p w14:paraId="651D6975" w14:textId="77777777" w:rsidR="00207EEC" w:rsidRPr="00636171" w:rsidRDefault="00207EEC" w:rsidP="006C4F56">
            <w:pPr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Katı Atıkların Kontrolü Yönetmeliği</w:t>
            </w:r>
          </w:p>
        </w:tc>
        <w:tc>
          <w:tcPr>
            <w:tcW w:w="3729" w:type="dxa"/>
            <w:vAlign w:val="center"/>
          </w:tcPr>
          <w:p w14:paraId="3463A82A" w14:textId="77777777" w:rsidR="00207EEC" w:rsidRPr="00636171" w:rsidRDefault="0028574F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Üniversitede oluşan evsel nitelikli katı atıklardan geri dönüşebilen atıkları ve diğer özel atıkları ayrı olarak toplamak ve ekonomiye kazandırmak.  </w:t>
            </w:r>
          </w:p>
        </w:tc>
        <w:tc>
          <w:tcPr>
            <w:tcW w:w="1769" w:type="dxa"/>
            <w:vAlign w:val="center"/>
          </w:tcPr>
          <w:p w14:paraId="6E3713FE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5206F514" w14:textId="77777777" w:rsidR="00207EEC" w:rsidRPr="00636171" w:rsidRDefault="00056DD3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6FF4D934" w14:textId="77777777" w:rsidR="00207EEC" w:rsidRPr="00636171" w:rsidRDefault="00207EE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1F3D9109" w14:textId="77777777" w:rsidR="00207EEC" w:rsidRPr="008B3957" w:rsidRDefault="00207EE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207EEC" w:rsidRPr="008B3957" w14:paraId="62877365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310D9370" w14:textId="77777777" w:rsidR="00207EEC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vAlign w:val="center"/>
          </w:tcPr>
          <w:p w14:paraId="70DDF717" w14:textId="77777777" w:rsidR="00207EEC" w:rsidRPr="00636171" w:rsidRDefault="0048156E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  <w:tc>
          <w:tcPr>
            <w:tcW w:w="3429" w:type="dxa"/>
            <w:vAlign w:val="center"/>
          </w:tcPr>
          <w:p w14:paraId="0E5D3188" w14:textId="77777777" w:rsidR="00207EEC" w:rsidRPr="00636171" w:rsidRDefault="00066CE9" w:rsidP="006C4F56">
            <w:pPr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Hafriyat Toprağı, İnşaat ve Yıkıntı Atıklarının Kontrolü Yönetmeliği</w:t>
            </w:r>
          </w:p>
        </w:tc>
        <w:tc>
          <w:tcPr>
            <w:tcW w:w="3729" w:type="dxa"/>
            <w:vAlign w:val="center"/>
          </w:tcPr>
          <w:p w14:paraId="2841F1C5" w14:textId="77777777" w:rsidR="00207EEC" w:rsidRPr="00636171" w:rsidRDefault="00066CE9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Hafriyat toprağı ve yıkıntı atıklarını diğer atıklardan ayrı toplamak ve yönetmelik Ek-2'deki "Atık Taşıma ve Kabul Belgesi" almak ve atıkları Belediyenin göstereceği yere</w:t>
            </w:r>
            <w:r w:rsidR="00997006" w:rsidRPr="00636171">
              <w:rPr>
                <w:rFonts w:ascii="Times New Roman" w:hAnsi="Times New Roman" w:cs="Times New Roman"/>
              </w:rPr>
              <w:t xml:space="preserve"> dökmek. </w:t>
            </w:r>
          </w:p>
        </w:tc>
        <w:tc>
          <w:tcPr>
            <w:tcW w:w="1769" w:type="dxa"/>
            <w:vAlign w:val="center"/>
          </w:tcPr>
          <w:p w14:paraId="04E4D15C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59407223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1867A001" w14:textId="77777777" w:rsidR="00207EEC" w:rsidRPr="00636171" w:rsidRDefault="00207EE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5A72006E" w14:textId="77777777" w:rsidR="00207EEC" w:rsidRPr="008B3957" w:rsidRDefault="00207EE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207EEC" w:rsidRPr="008B3957" w14:paraId="6CF679B5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0162D811" w14:textId="77777777" w:rsidR="00207EEC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6" w:type="dxa"/>
            <w:vAlign w:val="center"/>
          </w:tcPr>
          <w:p w14:paraId="4807A6A5" w14:textId="77777777" w:rsidR="00207EEC" w:rsidRPr="00636171" w:rsidRDefault="006B0C10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</w:t>
            </w:r>
            <w:r w:rsidR="006E3F29" w:rsidRPr="00636171">
              <w:rPr>
                <w:rFonts w:ascii="Times New Roman" w:hAnsi="Times New Roman" w:cs="Times New Roman"/>
              </w:rPr>
              <w:t>, Sağlık Kültür ve Spor Daire Başkanlığı</w:t>
            </w:r>
          </w:p>
        </w:tc>
        <w:tc>
          <w:tcPr>
            <w:tcW w:w="3429" w:type="dxa"/>
            <w:vAlign w:val="center"/>
          </w:tcPr>
          <w:p w14:paraId="6890D0B2" w14:textId="77777777" w:rsidR="00207EEC" w:rsidRPr="00636171" w:rsidRDefault="006F781C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Atık Yağların Kontrolü Yönetmeliği</w:t>
            </w:r>
          </w:p>
        </w:tc>
        <w:tc>
          <w:tcPr>
            <w:tcW w:w="3729" w:type="dxa"/>
            <w:vAlign w:val="center"/>
          </w:tcPr>
          <w:p w14:paraId="16A33048" w14:textId="344A4C4E" w:rsidR="00207EEC" w:rsidRPr="00636171" w:rsidRDefault="006F781C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Atık yağları cinslerine göre ayrı toplamasını, ayrı depolamasını sağlamak. Her yıl sonunda bertaraf edilen atık yağlara ait "</w:t>
            </w:r>
            <w:r w:rsidR="00B06A83" w:rsidRPr="00B06A83">
              <w:rPr>
                <w:rFonts w:ascii="Times New Roman" w:hAnsi="Times New Roman" w:cs="Times New Roman"/>
                <w:b/>
                <w:bCs/>
              </w:rPr>
              <w:t>2025</w:t>
            </w:r>
            <w:r w:rsidRPr="00B06A83">
              <w:rPr>
                <w:rFonts w:ascii="Times New Roman" w:hAnsi="Times New Roman" w:cs="Times New Roman"/>
                <w:b/>
                <w:bCs/>
              </w:rPr>
              <w:t xml:space="preserve"> Yılına Ait Atık Yağ Beyan Formu</w:t>
            </w:r>
            <w:r w:rsidRPr="00636171">
              <w:rPr>
                <w:rFonts w:ascii="Times New Roman" w:hAnsi="Times New Roman" w:cs="Times New Roman"/>
              </w:rPr>
              <w:t>" doldurmak ve Valiliğe vermek</w:t>
            </w:r>
            <w:r w:rsidR="00966742">
              <w:rPr>
                <w:rFonts w:ascii="Times New Roman" w:hAnsi="Times New Roman" w:cs="Times New Roman"/>
              </w:rPr>
              <w:t xml:space="preserve"> </w:t>
            </w:r>
            <w:r w:rsidRPr="00636171">
              <w:rPr>
                <w:rFonts w:ascii="Times New Roman" w:hAnsi="Times New Roman" w:cs="Times New Roman"/>
              </w:rPr>
              <w:t>(1 kez/yıl)</w:t>
            </w:r>
          </w:p>
        </w:tc>
        <w:tc>
          <w:tcPr>
            <w:tcW w:w="1769" w:type="dxa"/>
            <w:vAlign w:val="center"/>
          </w:tcPr>
          <w:p w14:paraId="0D7FF80D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015BBF8D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37D039DF" w14:textId="77777777" w:rsidR="00207EEC" w:rsidRPr="00636171" w:rsidRDefault="00207EE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4A48FBF3" w14:textId="77777777" w:rsidR="00207EEC" w:rsidRPr="008B3957" w:rsidRDefault="00207EE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207EEC" w:rsidRPr="008B3957" w14:paraId="200EBC8C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46A80C31" w14:textId="77777777" w:rsidR="00207EEC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6" w:type="dxa"/>
            <w:vAlign w:val="center"/>
          </w:tcPr>
          <w:p w14:paraId="37E87BF5" w14:textId="77777777" w:rsidR="00207EEC" w:rsidRPr="00636171" w:rsidRDefault="008B2FD4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Koordinatörlüğü, İdari ve Mali İşler Daire Başkanlığı, Yapı İşleri ve Teknik Daire Başkanlığı</w:t>
            </w:r>
          </w:p>
        </w:tc>
        <w:tc>
          <w:tcPr>
            <w:tcW w:w="3429" w:type="dxa"/>
            <w:vAlign w:val="center"/>
          </w:tcPr>
          <w:p w14:paraId="6CE83CC5" w14:textId="77777777" w:rsidR="00207EEC" w:rsidRPr="00636171" w:rsidRDefault="00866E4C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Atık Pil ve Akümülatörlerin Kontrolü Yönetmeliği</w:t>
            </w:r>
          </w:p>
        </w:tc>
        <w:tc>
          <w:tcPr>
            <w:tcW w:w="3729" w:type="dxa"/>
            <w:vAlign w:val="center"/>
          </w:tcPr>
          <w:p w14:paraId="24703872" w14:textId="77777777" w:rsidR="00207EEC" w:rsidRPr="00636171" w:rsidRDefault="00866E4C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Atık pilleri evsel atıklardan ayrı toplamak, pil ürünlerinin satışını veya dağıtımını yapan işletmelerce veya belediyelerce oluşturulan toplama noktalarına atık pillerini teslim etmek.</w:t>
            </w:r>
          </w:p>
        </w:tc>
        <w:tc>
          <w:tcPr>
            <w:tcW w:w="1769" w:type="dxa"/>
            <w:vAlign w:val="center"/>
          </w:tcPr>
          <w:p w14:paraId="00323008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20694261" w14:textId="77777777" w:rsidR="00207EEC" w:rsidRPr="00636171" w:rsidRDefault="008528A2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012441CF" w14:textId="77777777" w:rsidR="00207EEC" w:rsidRPr="00636171" w:rsidRDefault="00207EE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66FD5765" w14:textId="77777777" w:rsidR="00207EEC" w:rsidRPr="008B3957" w:rsidRDefault="00207EE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207EEC" w:rsidRPr="008B3957" w14:paraId="20AE3F35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706419A7" w14:textId="77777777" w:rsidR="00207EEC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6" w:type="dxa"/>
            <w:vAlign w:val="center"/>
          </w:tcPr>
          <w:p w14:paraId="4B3910DB" w14:textId="77777777" w:rsidR="00207EEC" w:rsidRPr="00636171" w:rsidRDefault="00F525B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Sıfır Atık koordinatörlüğü, </w:t>
            </w:r>
          </w:p>
          <w:p w14:paraId="67487EB1" w14:textId="77777777" w:rsidR="00F525B7" w:rsidRPr="00636171" w:rsidRDefault="00F525B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429" w:type="dxa"/>
            <w:vAlign w:val="center"/>
          </w:tcPr>
          <w:p w14:paraId="63314409" w14:textId="77777777" w:rsidR="00207EEC" w:rsidRPr="00636171" w:rsidRDefault="00F525B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Ömrünü Tamamlamış Lastiklerin Kontrolü Yönetmeliği</w:t>
            </w:r>
          </w:p>
        </w:tc>
        <w:tc>
          <w:tcPr>
            <w:tcW w:w="3729" w:type="dxa"/>
            <w:vAlign w:val="center"/>
          </w:tcPr>
          <w:p w14:paraId="740BF125" w14:textId="77777777" w:rsidR="00207EEC" w:rsidRPr="00636171" w:rsidRDefault="00F525B7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Araçların lastikleri değiştiğinde, yetkili taşıyıcılara teslim edilinceye kadar uygun koşullarda en fazla 60 gün depolamak, eski lastikleri lastik </w:t>
            </w:r>
            <w:r w:rsidRPr="00636171">
              <w:rPr>
                <w:rFonts w:ascii="Times New Roman" w:hAnsi="Times New Roman" w:cs="Times New Roman"/>
              </w:rPr>
              <w:lastRenderedPageBreak/>
              <w:t>dağıtımını ve satışını yapan işletmelere veya yetkili taşıyıcılara teslim etmek.</w:t>
            </w:r>
          </w:p>
        </w:tc>
        <w:tc>
          <w:tcPr>
            <w:tcW w:w="1769" w:type="dxa"/>
            <w:vAlign w:val="center"/>
          </w:tcPr>
          <w:p w14:paraId="092F1D85" w14:textId="77777777" w:rsidR="00207EE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lastRenderedPageBreak/>
              <w:t>25.07.2025</w:t>
            </w:r>
          </w:p>
        </w:tc>
        <w:tc>
          <w:tcPr>
            <w:tcW w:w="955" w:type="dxa"/>
            <w:vAlign w:val="center"/>
          </w:tcPr>
          <w:p w14:paraId="6F8C1B34" w14:textId="77777777" w:rsidR="00207EEC" w:rsidRPr="00636171" w:rsidRDefault="008528A2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6CFC9A51" w14:textId="77777777" w:rsidR="00207EEC" w:rsidRPr="00636171" w:rsidRDefault="00207EE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31B8FC27" w14:textId="77777777" w:rsidR="00207EEC" w:rsidRPr="008B3957" w:rsidRDefault="00207EE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C1240" w:rsidRPr="008B3957" w14:paraId="67DDA160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57BBA254" w14:textId="77777777" w:rsidR="003C1240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vAlign w:val="center"/>
          </w:tcPr>
          <w:p w14:paraId="544F54B2" w14:textId="77777777" w:rsidR="003C1240" w:rsidRPr="00636171" w:rsidRDefault="003C1240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  <w:tc>
          <w:tcPr>
            <w:tcW w:w="3429" w:type="dxa"/>
            <w:vAlign w:val="center"/>
          </w:tcPr>
          <w:p w14:paraId="027104E3" w14:textId="77777777" w:rsidR="003C1240" w:rsidRPr="00636171" w:rsidRDefault="003C1240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Çevresel Gürültünün Değerlendirilmesi ve Yönetimi Yönetmeliği</w:t>
            </w:r>
          </w:p>
        </w:tc>
        <w:tc>
          <w:tcPr>
            <w:tcW w:w="3729" w:type="dxa"/>
            <w:vAlign w:val="center"/>
          </w:tcPr>
          <w:p w14:paraId="44D5323C" w14:textId="77777777" w:rsidR="003C1240" w:rsidRPr="00636171" w:rsidRDefault="003C1240" w:rsidP="0096674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Gürültü ölçümleri yaptırarak, mevcut gürültü seviyesini tespit ettirmek.</w:t>
            </w:r>
          </w:p>
        </w:tc>
        <w:tc>
          <w:tcPr>
            <w:tcW w:w="1769" w:type="dxa"/>
            <w:vAlign w:val="center"/>
          </w:tcPr>
          <w:p w14:paraId="41F5035D" w14:textId="77777777" w:rsidR="003C1240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6F8ECFEA" w14:textId="77777777" w:rsidR="003C1240" w:rsidRPr="00636171" w:rsidRDefault="0073639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54CB28A3" w14:textId="77777777" w:rsidR="003C1240" w:rsidRPr="00636171" w:rsidRDefault="003C124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10E2CCF6" w14:textId="77777777" w:rsidR="003C1240" w:rsidRPr="008B3957" w:rsidRDefault="003C1240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C842C1" w:rsidRPr="008B3957" w14:paraId="403315AF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3C84DFEE" w14:textId="77777777" w:rsidR="00C842C1" w:rsidRPr="00636171" w:rsidRDefault="00C842C1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6" w:type="dxa"/>
            <w:vAlign w:val="center"/>
          </w:tcPr>
          <w:p w14:paraId="508F7132" w14:textId="77777777" w:rsidR="00C842C1" w:rsidRPr="00636171" w:rsidRDefault="00C842C1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  <w:tc>
          <w:tcPr>
            <w:tcW w:w="3429" w:type="dxa"/>
            <w:vAlign w:val="center"/>
          </w:tcPr>
          <w:p w14:paraId="29F66CCC" w14:textId="77777777" w:rsidR="00C842C1" w:rsidRPr="00636171" w:rsidRDefault="00C842C1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Su Kirliliği Kontrolü Yönetmeliği</w:t>
            </w:r>
          </w:p>
        </w:tc>
        <w:tc>
          <w:tcPr>
            <w:tcW w:w="3729" w:type="dxa"/>
            <w:vAlign w:val="center"/>
          </w:tcPr>
          <w:p w14:paraId="6DB89B95" w14:textId="77777777" w:rsidR="00C842C1" w:rsidRPr="00636171" w:rsidRDefault="00C842C1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Kampüslerde evsel atıksu hattı ile yağmur suyu hatlarının ayrılmasını sağlayarak, birbirine karışmasını önlemek.</w:t>
            </w:r>
          </w:p>
        </w:tc>
        <w:tc>
          <w:tcPr>
            <w:tcW w:w="1769" w:type="dxa"/>
            <w:vAlign w:val="center"/>
          </w:tcPr>
          <w:p w14:paraId="5E359C49" w14:textId="77777777" w:rsidR="00C842C1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49B991C8" w14:textId="77777777" w:rsidR="00C842C1" w:rsidRPr="00636171" w:rsidRDefault="0073639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6F1A89C2" w14:textId="77777777" w:rsidR="00C842C1" w:rsidRPr="00636171" w:rsidRDefault="00C842C1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6823CB17" w14:textId="77777777" w:rsidR="00C842C1" w:rsidRPr="008B3957" w:rsidRDefault="00C842C1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4A46AC" w:rsidRPr="008B3957" w14:paraId="472C8B13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02D3BCBC" w14:textId="77777777" w:rsidR="004A46AC" w:rsidRPr="00636171" w:rsidRDefault="004A46A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6" w:type="dxa"/>
            <w:vAlign w:val="center"/>
          </w:tcPr>
          <w:p w14:paraId="0FFC29D4" w14:textId="77777777" w:rsidR="004A46AC" w:rsidRPr="00636171" w:rsidRDefault="004A46AC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429" w:type="dxa"/>
            <w:vAlign w:val="center"/>
          </w:tcPr>
          <w:p w14:paraId="57DD5FF7" w14:textId="77777777" w:rsidR="004A46AC" w:rsidRPr="00636171" w:rsidRDefault="004A46AC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Egzoz Gazı Emisyonu Kontrolü</w:t>
            </w:r>
            <w:r w:rsidR="00736396" w:rsidRPr="00636171">
              <w:rPr>
                <w:rFonts w:ascii="Times New Roman" w:hAnsi="Times New Roman" w:cs="Times New Roman"/>
              </w:rPr>
              <w:t xml:space="preserve"> </w:t>
            </w:r>
            <w:r w:rsidRPr="00636171">
              <w:rPr>
                <w:rFonts w:ascii="Times New Roman" w:hAnsi="Times New Roman" w:cs="Times New Roman"/>
              </w:rPr>
              <w:t>Yönetmeliği</w:t>
            </w:r>
          </w:p>
        </w:tc>
        <w:tc>
          <w:tcPr>
            <w:tcW w:w="3729" w:type="dxa"/>
            <w:vAlign w:val="center"/>
          </w:tcPr>
          <w:p w14:paraId="62B76F2E" w14:textId="77777777" w:rsidR="004A46AC" w:rsidRPr="00636171" w:rsidRDefault="004A46AC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Üniversiteye ait tüm ulaşım araçlarının egzoz emisyon ölçümlerini yaptırmak ve her yıl periyodik olarak yenilemek. (1 kez/yıl)</w:t>
            </w:r>
          </w:p>
        </w:tc>
        <w:tc>
          <w:tcPr>
            <w:tcW w:w="1769" w:type="dxa"/>
            <w:vAlign w:val="center"/>
          </w:tcPr>
          <w:p w14:paraId="3231197E" w14:textId="77777777" w:rsidR="004A46AC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20ABD230" w14:textId="77777777" w:rsidR="004A46AC" w:rsidRPr="00636171" w:rsidRDefault="00072932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7AAB45FD" w14:textId="77777777" w:rsidR="004A46AC" w:rsidRPr="00636171" w:rsidRDefault="004A46AC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17A8F0DA" w14:textId="77777777" w:rsidR="004A46AC" w:rsidRPr="008B3957" w:rsidRDefault="004A46AC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EE0787" w:rsidRPr="008B3957" w14:paraId="18C3C7D8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12E0345E" w14:textId="77777777" w:rsidR="00EE0787" w:rsidRPr="00636171" w:rsidRDefault="00EE0787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6" w:type="dxa"/>
            <w:vAlign w:val="center"/>
          </w:tcPr>
          <w:p w14:paraId="3E45B32B" w14:textId="77777777" w:rsidR="00EE0787" w:rsidRPr="00636171" w:rsidRDefault="00EE078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İdari ve Mali İşler Daire Başkanlığı İş Sağlığı ve Güvenliği Koordinatörlüğü, Yapı İşleri ve Teknik Daire Başkanlığı</w:t>
            </w:r>
          </w:p>
        </w:tc>
        <w:tc>
          <w:tcPr>
            <w:tcW w:w="3429" w:type="dxa"/>
            <w:vAlign w:val="center"/>
          </w:tcPr>
          <w:p w14:paraId="12F75B3B" w14:textId="77777777" w:rsidR="00EE0787" w:rsidRPr="00636171" w:rsidRDefault="00EE078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Toprak Kirliliğinin Kontrolü ve Noktasal Kaynaklı Kirlenmiş Sahalara Dair Yönetmelik</w:t>
            </w:r>
          </w:p>
        </w:tc>
        <w:tc>
          <w:tcPr>
            <w:tcW w:w="3729" w:type="dxa"/>
            <w:vAlign w:val="center"/>
          </w:tcPr>
          <w:p w14:paraId="36739B69" w14:textId="77777777" w:rsidR="00EE0787" w:rsidRPr="00636171" w:rsidRDefault="00EE0787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Her türlü atık ve tehlikeli maddenin toprağa deşarjını ve depolanmasını önlemek.  Kaza ihtimaline karşı toprak kirliliğini önleyecek tedbirler almak</w:t>
            </w:r>
          </w:p>
        </w:tc>
        <w:tc>
          <w:tcPr>
            <w:tcW w:w="1769" w:type="dxa"/>
            <w:vAlign w:val="center"/>
          </w:tcPr>
          <w:p w14:paraId="0C1DCEBC" w14:textId="77777777" w:rsidR="00EE0787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6E90AFA0" w14:textId="77777777" w:rsidR="00EE0787" w:rsidRPr="00636171" w:rsidRDefault="00072932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3FAE8935" w14:textId="77777777" w:rsidR="00EE0787" w:rsidRPr="00636171" w:rsidRDefault="00EE0787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25D2884D" w14:textId="77777777" w:rsidR="00EE0787" w:rsidRPr="008B3957" w:rsidRDefault="00EE0787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416285" w:rsidRPr="008B3957" w14:paraId="606244D2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29D66317" w14:textId="77777777" w:rsidR="00416285" w:rsidRPr="00636171" w:rsidRDefault="00416285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6" w:type="dxa"/>
            <w:vAlign w:val="center"/>
          </w:tcPr>
          <w:p w14:paraId="20A436FC" w14:textId="77777777" w:rsidR="00416285" w:rsidRPr="00636171" w:rsidRDefault="000A12C1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429" w:type="dxa"/>
            <w:vAlign w:val="center"/>
          </w:tcPr>
          <w:p w14:paraId="56DE1BEA" w14:textId="77777777" w:rsidR="00416285" w:rsidRPr="00636171" w:rsidRDefault="00416285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Ömrünü Tamamlamış Araçların Kontrolü Hakkında Yönetmelik</w:t>
            </w:r>
          </w:p>
        </w:tc>
        <w:tc>
          <w:tcPr>
            <w:tcW w:w="3729" w:type="dxa"/>
            <w:vAlign w:val="center"/>
          </w:tcPr>
          <w:p w14:paraId="21E1CCF5" w14:textId="24C0D265" w:rsidR="000D4219" w:rsidRPr="00636171" w:rsidRDefault="000D4219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Ömrünü tamamlamış araçları ÖTA teslim yerleri, geçici depolama alanları ya da işleme tesislerine teslim</w:t>
            </w:r>
            <w:r w:rsidR="00B06A83">
              <w:rPr>
                <w:rFonts w:ascii="Times New Roman" w:hAnsi="Times New Roman" w:cs="Times New Roman"/>
              </w:rPr>
              <w:t xml:space="preserve"> </w:t>
            </w:r>
            <w:r w:rsidRPr="00636171">
              <w:rPr>
                <w:rFonts w:ascii="Times New Roman" w:hAnsi="Times New Roman" w:cs="Times New Roman"/>
              </w:rPr>
              <w:t xml:space="preserve">etmek. </w:t>
            </w:r>
          </w:p>
          <w:p w14:paraId="6E808A86" w14:textId="77777777" w:rsidR="000D4219" w:rsidRPr="00636171" w:rsidRDefault="000D4219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Teslim edilen araca ait onaylı araç kayıttan düşme ve bertaraf formunu almak. </w:t>
            </w:r>
          </w:p>
          <w:p w14:paraId="544F275F" w14:textId="77777777" w:rsidR="000D4219" w:rsidRPr="00636171" w:rsidRDefault="000D4219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ÖTA toplama sistemini kurmak veya bir toplama sistemi içerisinde yer almak. </w:t>
            </w:r>
          </w:p>
          <w:p w14:paraId="7BA6488A" w14:textId="77777777" w:rsidR="00416285" w:rsidRPr="00636171" w:rsidRDefault="000D4219" w:rsidP="008A580F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Geri dönüşümü kolaylaştırmak, tehlikeli maddelerin çevreye yayılmasını önlemek ve bertaraf </w:t>
            </w:r>
            <w:r w:rsidRPr="00636171">
              <w:rPr>
                <w:rFonts w:ascii="Times New Roman" w:hAnsi="Times New Roman" w:cs="Times New Roman"/>
              </w:rPr>
              <w:lastRenderedPageBreak/>
              <w:t>edilecek tehlikeli atık miktarını azaltmak amacıyla araçlarda tehlikeli madde kullanımını sınırlandırmak ve ileriye dönük tasarımlarda tehlikeli madde kullanımını asgari düzeye indirmek.</w:t>
            </w:r>
          </w:p>
        </w:tc>
        <w:tc>
          <w:tcPr>
            <w:tcW w:w="1769" w:type="dxa"/>
            <w:vAlign w:val="center"/>
          </w:tcPr>
          <w:p w14:paraId="3539DEF4" w14:textId="77777777" w:rsidR="00416285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lastRenderedPageBreak/>
              <w:t>25.07.2025</w:t>
            </w:r>
          </w:p>
        </w:tc>
        <w:tc>
          <w:tcPr>
            <w:tcW w:w="955" w:type="dxa"/>
            <w:vAlign w:val="center"/>
          </w:tcPr>
          <w:p w14:paraId="082B0432" w14:textId="77777777" w:rsidR="00416285" w:rsidRPr="00636171" w:rsidRDefault="00024C6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754CA590" w14:textId="77777777" w:rsidR="00416285" w:rsidRPr="00636171" w:rsidRDefault="00416285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18787662" w14:textId="77777777" w:rsidR="00416285" w:rsidRPr="008B3957" w:rsidRDefault="00416285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97357F" w:rsidRPr="008B3957" w14:paraId="2485EB4A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34F72779" w14:textId="77777777" w:rsidR="0097357F" w:rsidRPr="00636171" w:rsidRDefault="0097357F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6" w:type="dxa"/>
            <w:vAlign w:val="center"/>
          </w:tcPr>
          <w:p w14:paraId="08B2181D" w14:textId="77777777" w:rsidR="0097357F" w:rsidRPr="00636171" w:rsidRDefault="003D3B18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İdari ve Mali İşler Daire Başkanlığı Sıfır Atık Koordinatörlüğü,</w:t>
            </w:r>
          </w:p>
        </w:tc>
        <w:tc>
          <w:tcPr>
            <w:tcW w:w="3429" w:type="dxa"/>
            <w:vAlign w:val="center"/>
          </w:tcPr>
          <w:p w14:paraId="3353CB21" w14:textId="77777777" w:rsidR="0097357F" w:rsidRPr="00636171" w:rsidRDefault="003D3B18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Kimyasalların Envanteri ve Kontrolü Hakkında Yönetmelik</w:t>
            </w:r>
          </w:p>
        </w:tc>
        <w:tc>
          <w:tcPr>
            <w:tcW w:w="3729" w:type="dxa"/>
            <w:vAlign w:val="center"/>
          </w:tcPr>
          <w:p w14:paraId="30A48C7A" w14:textId="77777777" w:rsidR="0097357F" w:rsidRPr="00636171" w:rsidRDefault="00AF5F20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Tehlikeli Maddelerin insan sağlığı ve çevre üzerinde sebep olabileceği riski azaltmak ve yeterli seviyede koruma sağlamak.</w:t>
            </w:r>
          </w:p>
        </w:tc>
        <w:tc>
          <w:tcPr>
            <w:tcW w:w="1769" w:type="dxa"/>
            <w:vAlign w:val="center"/>
          </w:tcPr>
          <w:p w14:paraId="33ADF5D8" w14:textId="77777777" w:rsidR="0097357F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33BD2AEC" w14:textId="77777777" w:rsidR="0097357F" w:rsidRPr="00636171" w:rsidRDefault="00024C6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7B247633" w14:textId="77777777" w:rsidR="0097357F" w:rsidRPr="00636171" w:rsidRDefault="0097357F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40D773E5" w14:textId="77777777" w:rsidR="0097357F" w:rsidRPr="008B3957" w:rsidRDefault="0097357F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D3B18" w:rsidRPr="008B3957" w14:paraId="2C57CFF4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40A03A38" w14:textId="77777777" w:rsidR="003D3B18" w:rsidRPr="00636171" w:rsidRDefault="003D3B18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6" w:type="dxa"/>
            <w:vAlign w:val="center"/>
          </w:tcPr>
          <w:p w14:paraId="5DE642FE" w14:textId="60791792" w:rsidR="003D3B18" w:rsidRPr="00636171" w:rsidRDefault="003D3B18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Çevre Birimi</w:t>
            </w:r>
          </w:p>
        </w:tc>
        <w:tc>
          <w:tcPr>
            <w:tcW w:w="3429" w:type="dxa"/>
            <w:vAlign w:val="center"/>
          </w:tcPr>
          <w:p w14:paraId="65A50381" w14:textId="77777777" w:rsidR="003D3B18" w:rsidRPr="00636171" w:rsidRDefault="003D3B18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Çevre Kanunu</w:t>
            </w:r>
          </w:p>
        </w:tc>
        <w:tc>
          <w:tcPr>
            <w:tcW w:w="3729" w:type="dxa"/>
            <w:vAlign w:val="center"/>
          </w:tcPr>
          <w:p w14:paraId="06846806" w14:textId="77777777" w:rsidR="003D3B18" w:rsidRPr="00636171" w:rsidRDefault="003D3B18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Bu kanuna dayanarak çıkarılan yönetmeliklere uymak ve kirliliği önlemek. </w:t>
            </w:r>
          </w:p>
          <w:p w14:paraId="209760D5" w14:textId="5906445A" w:rsidR="003D3B18" w:rsidRPr="00636171" w:rsidRDefault="00DC1192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Birimi </w:t>
            </w:r>
            <w:r w:rsidR="003D3B18" w:rsidRPr="00636171">
              <w:rPr>
                <w:rFonts w:ascii="Times New Roman" w:hAnsi="Times New Roman" w:cs="Times New Roman"/>
              </w:rPr>
              <w:t>Kurmak, Çevre Görevlisi istihdam etmek veya Bakanlıkça</w:t>
            </w:r>
            <w:r w:rsidR="00B06A83">
              <w:rPr>
                <w:rFonts w:ascii="Times New Roman" w:hAnsi="Times New Roman" w:cs="Times New Roman"/>
              </w:rPr>
              <w:t xml:space="preserve"> </w:t>
            </w:r>
            <w:r w:rsidR="003D3B18" w:rsidRPr="00636171">
              <w:rPr>
                <w:rFonts w:ascii="Times New Roman" w:hAnsi="Times New Roman" w:cs="Times New Roman"/>
              </w:rPr>
              <w:t>yetkilendirilmiş kuruluşlardan satın almak.</w:t>
            </w:r>
          </w:p>
        </w:tc>
        <w:tc>
          <w:tcPr>
            <w:tcW w:w="1769" w:type="dxa"/>
            <w:vAlign w:val="center"/>
          </w:tcPr>
          <w:p w14:paraId="6A6A9D20" w14:textId="77777777" w:rsidR="003D3B18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171AB4FC" w14:textId="77777777" w:rsidR="003D3B18" w:rsidRPr="00636171" w:rsidRDefault="00024C6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769DF1A6" w14:textId="77777777" w:rsidR="003D3B18" w:rsidRPr="00636171" w:rsidRDefault="003D3B18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244C5FCC" w14:textId="77777777" w:rsidR="003D3B18" w:rsidRDefault="003D3B1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  <w:p w14:paraId="2103DD91" w14:textId="77777777" w:rsidR="003D3B18" w:rsidRPr="008B3957" w:rsidRDefault="003D3B1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3D3B18" w:rsidRPr="008B3957" w14:paraId="31D04C3B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3FD19A09" w14:textId="77777777" w:rsidR="003D3B18" w:rsidRPr="00636171" w:rsidRDefault="003D3B18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6" w:type="dxa"/>
            <w:vAlign w:val="center"/>
          </w:tcPr>
          <w:p w14:paraId="670F0F4D" w14:textId="77777777" w:rsidR="003D3B18" w:rsidRPr="00636171" w:rsidRDefault="00D4064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</w:t>
            </w:r>
          </w:p>
        </w:tc>
        <w:tc>
          <w:tcPr>
            <w:tcW w:w="3429" w:type="dxa"/>
            <w:vAlign w:val="center"/>
          </w:tcPr>
          <w:p w14:paraId="47CAFA7A" w14:textId="77777777" w:rsidR="003D3B18" w:rsidRPr="00636171" w:rsidRDefault="00D40647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Tehlikeli Maddelerin ve Müstahzarların Sınıflandırılması, Ambalajlanması ve Etiketlenmesi Hakkında Yönetmelik</w:t>
            </w:r>
          </w:p>
        </w:tc>
        <w:tc>
          <w:tcPr>
            <w:tcW w:w="3729" w:type="dxa"/>
            <w:vAlign w:val="center"/>
          </w:tcPr>
          <w:p w14:paraId="50F7FDAD" w14:textId="77777777" w:rsidR="003D3B18" w:rsidRPr="00636171" w:rsidRDefault="00D40647" w:rsidP="0052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71">
              <w:rPr>
                <w:rFonts w:ascii="Times New Roman" w:hAnsi="Times New Roman"/>
              </w:rPr>
              <w:t>Tehlikeli Maddeler ve müstahzarlarının bu yönetmelik hükümlerine göre sınıflandırılması, etiketlenmesi ve ambalajlanmasını sağlamak.</w:t>
            </w:r>
          </w:p>
        </w:tc>
        <w:tc>
          <w:tcPr>
            <w:tcW w:w="1769" w:type="dxa"/>
            <w:vAlign w:val="center"/>
          </w:tcPr>
          <w:p w14:paraId="54CBAA24" w14:textId="77777777" w:rsidR="003D3B18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244B0E2E" w14:textId="77777777" w:rsidR="003D3B18" w:rsidRPr="00636171" w:rsidRDefault="00024C6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6E6BD226" w14:textId="77777777" w:rsidR="003D3B18" w:rsidRPr="00636171" w:rsidRDefault="003D3B18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3969FB09" w14:textId="77777777" w:rsidR="003D3B18" w:rsidRDefault="003D3B18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6928AF" w:rsidRPr="008B3957" w14:paraId="5C9DA187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1F09439C" w14:textId="77777777" w:rsidR="006928AF" w:rsidRPr="00636171" w:rsidRDefault="006928AF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6" w:type="dxa"/>
            <w:vAlign w:val="center"/>
          </w:tcPr>
          <w:p w14:paraId="417378C9" w14:textId="77777777" w:rsidR="006928AF" w:rsidRPr="00636171" w:rsidRDefault="00282AAA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</w:t>
            </w:r>
          </w:p>
        </w:tc>
        <w:tc>
          <w:tcPr>
            <w:tcW w:w="3429" w:type="dxa"/>
            <w:vAlign w:val="center"/>
          </w:tcPr>
          <w:p w14:paraId="05ED8AF1" w14:textId="77777777" w:rsidR="006928AF" w:rsidRPr="00636171" w:rsidRDefault="006928AF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Tehlikeli Maddeler ve Müstahzarlara İlişkin Güvenlik Bilgi Formlarının Hazırlanması ve Dağıtılması Hakkında Yönetmelik</w:t>
            </w:r>
          </w:p>
        </w:tc>
        <w:tc>
          <w:tcPr>
            <w:tcW w:w="3729" w:type="dxa"/>
            <w:vAlign w:val="center"/>
          </w:tcPr>
          <w:p w14:paraId="04F803D0" w14:textId="77777777" w:rsidR="006928AF" w:rsidRPr="00636171" w:rsidRDefault="006928AF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Tüm kimyasalların Türkçe </w:t>
            </w:r>
            <w:proofErr w:type="spellStart"/>
            <w:r w:rsidRPr="00636171">
              <w:rPr>
                <w:rFonts w:ascii="Times New Roman" w:hAnsi="Times New Roman" w:cs="Times New Roman"/>
              </w:rPr>
              <w:t>MSDS’leri</w:t>
            </w:r>
            <w:proofErr w:type="spellEnd"/>
            <w:r w:rsidRPr="00636171">
              <w:rPr>
                <w:rFonts w:ascii="Times New Roman" w:hAnsi="Times New Roman" w:cs="Times New Roman"/>
              </w:rPr>
              <w:t xml:space="preserve"> bu tebliğde belirtilen güvenlik bilgi formatıyla temin etmek.</w:t>
            </w:r>
          </w:p>
        </w:tc>
        <w:tc>
          <w:tcPr>
            <w:tcW w:w="1769" w:type="dxa"/>
            <w:vAlign w:val="center"/>
          </w:tcPr>
          <w:p w14:paraId="39B7083F" w14:textId="77777777" w:rsidR="006928AF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955" w:type="dxa"/>
            <w:vAlign w:val="center"/>
          </w:tcPr>
          <w:p w14:paraId="3DC42FE1" w14:textId="77777777" w:rsidR="006928AF" w:rsidRPr="00636171" w:rsidRDefault="00024C66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2A6DA028" w14:textId="77777777" w:rsidR="006928AF" w:rsidRPr="00636171" w:rsidRDefault="006928AF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4AA5FB11" w14:textId="77777777" w:rsidR="006928AF" w:rsidRDefault="006928AF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7C380A" w:rsidRPr="008B3957" w14:paraId="6D652B39" w14:textId="77777777" w:rsidTr="006C4F56">
        <w:trPr>
          <w:trHeight w:val="453"/>
          <w:jc w:val="center"/>
        </w:trPr>
        <w:tc>
          <w:tcPr>
            <w:tcW w:w="688" w:type="dxa"/>
            <w:vAlign w:val="center"/>
          </w:tcPr>
          <w:p w14:paraId="264A9688" w14:textId="77777777" w:rsidR="007C380A" w:rsidRPr="00636171" w:rsidRDefault="007C380A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6" w:type="dxa"/>
            <w:vAlign w:val="center"/>
          </w:tcPr>
          <w:p w14:paraId="167D94C2" w14:textId="77777777" w:rsidR="007C380A" w:rsidRPr="00636171" w:rsidRDefault="007C380A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Sıfır Atık Koordinatörlüğü</w:t>
            </w:r>
          </w:p>
        </w:tc>
        <w:tc>
          <w:tcPr>
            <w:tcW w:w="3429" w:type="dxa"/>
            <w:vAlign w:val="center"/>
          </w:tcPr>
          <w:p w14:paraId="6AC0968A" w14:textId="77777777" w:rsidR="007C380A" w:rsidRPr="00636171" w:rsidRDefault="007C380A" w:rsidP="006C4F56">
            <w:pPr>
              <w:pStyle w:val="AralkYok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Atıkların Düzenli Depolanmasına Dair Yönetmelik</w:t>
            </w:r>
          </w:p>
        </w:tc>
        <w:tc>
          <w:tcPr>
            <w:tcW w:w="3729" w:type="dxa"/>
            <w:vAlign w:val="center"/>
          </w:tcPr>
          <w:p w14:paraId="795C1195" w14:textId="77777777" w:rsidR="007C380A" w:rsidRPr="00636171" w:rsidRDefault="007C380A" w:rsidP="00B06A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 xml:space="preserve">Patlayıcı, aşındırıcı, oksitleyici, yüksek tutuşma ve yanma özelliği gösteren atıkların, herhangi bir ön işleme tabi tutulmamış tıbbi atıkların, kimyasal maddelerin, ömrünü tamamlamış lastikler, ek-2'de verilen atık kabul </w:t>
            </w:r>
            <w:r w:rsidRPr="00636171">
              <w:rPr>
                <w:rFonts w:ascii="Times New Roman" w:hAnsi="Times New Roman" w:cs="Times New Roman"/>
              </w:rPr>
              <w:lastRenderedPageBreak/>
              <w:t>kriterlerini sağlamayan diğer atıkların Düzenli Depolama Tesisine gönderilmesini önlemek.</w:t>
            </w:r>
          </w:p>
        </w:tc>
        <w:tc>
          <w:tcPr>
            <w:tcW w:w="1769" w:type="dxa"/>
            <w:vAlign w:val="center"/>
          </w:tcPr>
          <w:p w14:paraId="5C1B7F15" w14:textId="77777777" w:rsidR="007C380A" w:rsidRPr="00636171" w:rsidRDefault="00563AB9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lastRenderedPageBreak/>
              <w:t>25.07.2025</w:t>
            </w:r>
          </w:p>
        </w:tc>
        <w:tc>
          <w:tcPr>
            <w:tcW w:w="955" w:type="dxa"/>
            <w:vAlign w:val="center"/>
          </w:tcPr>
          <w:p w14:paraId="25E72F82" w14:textId="77777777" w:rsidR="007C380A" w:rsidRPr="00636171" w:rsidRDefault="00465FC0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617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4" w:type="dxa"/>
            <w:vAlign w:val="center"/>
          </w:tcPr>
          <w:p w14:paraId="311650C4" w14:textId="77777777" w:rsidR="007C380A" w:rsidRPr="00636171" w:rsidRDefault="007C380A" w:rsidP="00CF60A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14:paraId="40252E11" w14:textId="77777777" w:rsidR="007C380A" w:rsidRDefault="007C380A" w:rsidP="00CF60A8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14:paraId="5D381CDF" w14:textId="77777777" w:rsidR="0008525A" w:rsidRPr="008B3957" w:rsidRDefault="0008525A" w:rsidP="004B6D1F">
      <w:pPr>
        <w:spacing w:after="160" w:line="259" w:lineRule="auto"/>
        <w:rPr>
          <w:rFonts w:ascii="Arial" w:hAnsi="Arial" w:cs="Arial"/>
        </w:rPr>
      </w:pPr>
    </w:p>
    <w:sectPr w:rsidR="0008525A" w:rsidRPr="008B3957" w:rsidSect="00CF60A8">
      <w:headerReference w:type="default" r:id="rId6"/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9ABE" w14:textId="77777777" w:rsidR="00C25289" w:rsidRDefault="00C25289" w:rsidP="001D05D5">
      <w:pPr>
        <w:spacing w:after="0" w:line="240" w:lineRule="auto"/>
      </w:pPr>
      <w:r>
        <w:separator/>
      </w:r>
    </w:p>
  </w:endnote>
  <w:endnote w:type="continuationSeparator" w:id="0">
    <w:p w14:paraId="07A0DEEF" w14:textId="77777777" w:rsidR="00C25289" w:rsidRDefault="00C25289" w:rsidP="001D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1F1F" w14:textId="77777777" w:rsidR="004B6D1F" w:rsidRPr="004B6D1F" w:rsidRDefault="004B6D1F" w:rsidP="004B6D1F">
    <w:pPr>
      <w:rPr>
        <w:rFonts w:cs="Arial"/>
        <w:i/>
        <w:sz w:val="16"/>
      </w:rPr>
    </w:pPr>
    <w:r>
      <w:rPr>
        <w:rFonts w:cs="Arial"/>
        <w:i/>
        <w:sz w:val="16"/>
      </w:rPr>
      <w:t>(Form No: FR-0521; Revizyon Tarihi</w:t>
    </w:r>
    <w:proofErr w:type="gramStart"/>
    <w:r>
      <w:rPr>
        <w:rFonts w:cs="Arial"/>
        <w:i/>
        <w:sz w:val="16"/>
      </w:rPr>
      <w:t>: -</w:t>
    </w:r>
    <w:proofErr w:type="gramEnd"/>
    <w:r>
      <w:rPr>
        <w:rFonts w:cs="Arial"/>
        <w:i/>
        <w:sz w:val="16"/>
      </w:rPr>
      <w:t xml:space="preserve">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C7A2" w14:textId="77777777" w:rsidR="00C25289" w:rsidRDefault="00C25289" w:rsidP="001D05D5">
      <w:pPr>
        <w:spacing w:after="0" w:line="240" w:lineRule="auto"/>
      </w:pPr>
      <w:r>
        <w:separator/>
      </w:r>
    </w:p>
  </w:footnote>
  <w:footnote w:type="continuationSeparator" w:id="0">
    <w:p w14:paraId="64D1E1E8" w14:textId="77777777" w:rsidR="00C25289" w:rsidRDefault="00C25289" w:rsidP="001D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451" w:type="dxa"/>
      <w:tblInd w:w="-601" w:type="dxa"/>
      <w:tblLook w:val="04A0" w:firstRow="1" w:lastRow="0" w:firstColumn="1" w:lastColumn="0" w:noHBand="0" w:noVBand="1"/>
    </w:tblPr>
    <w:tblGrid>
      <w:gridCol w:w="1702"/>
      <w:gridCol w:w="10347"/>
      <w:gridCol w:w="1701"/>
      <w:gridCol w:w="1701"/>
    </w:tblGrid>
    <w:tr w:rsidR="004B6D1F" w:rsidRPr="00264D01" w14:paraId="33E655E3" w14:textId="77777777" w:rsidTr="001F096C">
      <w:trPr>
        <w:trHeight w:val="279"/>
      </w:trPr>
      <w:tc>
        <w:tcPr>
          <w:tcW w:w="1702" w:type="dxa"/>
          <w:vMerge w:val="restart"/>
          <w:vAlign w:val="center"/>
        </w:tcPr>
        <w:p w14:paraId="47085DDA" w14:textId="77777777" w:rsidR="004B6D1F" w:rsidRPr="00264D01" w:rsidRDefault="004B6D1F" w:rsidP="004B6D1F">
          <w:pPr>
            <w:spacing w:after="0" w:line="240" w:lineRule="auto"/>
            <w:ind w:left="-363"/>
            <w:jc w:val="center"/>
            <w:rPr>
              <w:rFonts w:cstheme="minorHAnsi"/>
            </w:rPr>
          </w:pPr>
          <w:r w:rsidRPr="00264D01"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96C072C" wp14:editId="205C0358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47" w:type="dxa"/>
          <w:vMerge w:val="restart"/>
          <w:vAlign w:val="center"/>
        </w:tcPr>
        <w:p w14:paraId="270540C6" w14:textId="77777777" w:rsidR="004B6D1F" w:rsidRPr="0011006C" w:rsidRDefault="004B6D1F" w:rsidP="004B6D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11006C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YASAL UYGUNLUK YÜKÜMLÜLÜKLERİ DEĞERLENDİRME TABLOSU</w:t>
          </w:r>
        </w:p>
      </w:tc>
      <w:tc>
        <w:tcPr>
          <w:tcW w:w="1701" w:type="dxa"/>
          <w:vAlign w:val="center"/>
        </w:tcPr>
        <w:p w14:paraId="0F92B7D6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701" w:type="dxa"/>
          <w:vAlign w:val="center"/>
        </w:tcPr>
        <w:p w14:paraId="0AA3404C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21</w:t>
          </w:r>
        </w:p>
      </w:tc>
    </w:tr>
    <w:tr w:rsidR="004B6D1F" w:rsidRPr="00264D01" w14:paraId="521E8DDE" w14:textId="77777777" w:rsidTr="001F096C">
      <w:trPr>
        <w:trHeight w:val="280"/>
      </w:trPr>
      <w:tc>
        <w:tcPr>
          <w:tcW w:w="1702" w:type="dxa"/>
          <w:vMerge/>
          <w:vAlign w:val="center"/>
        </w:tcPr>
        <w:p w14:paraId="2679BABC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0347" w:type="dxa"/>
          <w:vMerge/>
          <w:vAlign w:val="center"/>
        </w:tcPr>
        <w:p w14:paraId="26FD8CE6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701" w:type="dxa"/>
          <w:vAlign w:val="center"/>
        </w:tcPr>
        <w:p w14:paraId="68131BC9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701" w:type="dxa"/>
          <w:vAlign w:val="center"/>
        </w:tcPr>
        <w:p w14:paraId="401DCBC1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4B6D1F" w:rsidRPr="00264D01" w14:paraId="46A154C3" w14:textId="77777777" w:rsidTr="001F096C">
      <w:trPr>
        <w:trHeight w:val="280"/>
      </w:trPr>
      <w:tc>
        <w:tcPr>
          <w:tcW w:w="1702" w:type="dxa"/>
          <w:vMerge/>
          <w:vAlign w:val="center"/>
        </w:tcPr>
        <w:p w14:paraId="793566EB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0347" w:type="dxa"/>
          <w:vMerge/>
          <w:vAlign w:val="center"/>
        </w:tcPr>
        <w:p w14:paraId="10BA4D72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701" w:type="dxa"/>
          <w:vAlign w:val="center"/>
        </w:tcPr>
        <w:p w14:paraId="5639BC7E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701" w:type="dxa"/>
          <w:vAlign w:val="center"/>
        </w:tcPr>
        <w:p w14:paraId="000122D1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4B6D1F" w:rsidRPr="00264D01" w14:paraId="7B42A41A" w14:textId="77777777" w:rsidTr="001F096C">
      <w:trPr>
        <w:trHeight w:val="280"/>
      </w:trPr>
      <w:tc>
        <w:tcPr>
          <w:tcW w:w="1702" w:type="dxa"/>
          <w:vMerge/>
          <w:vAlign w:val="center"/>
        </w:tcPr>
        <w:p w14:paraId="363D9675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0347" w:type="dxa"/>
          <w:vMerge/>
          <w:vAlign w:val="center"/>
        </w:tcPr>
        <w:p w14:paraId="73C1D121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701" w:type="dxa"/>
          <w:vAlign w:val="center"/>
        </w:tcPr>
        <w:p w14:paraId="6D80DBE4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701" w:type="dxa"/>
          <w:vAlign w:val="center"/>
        </w:tcPr>
        <w:p w14:paraId="0380B23E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4B6D1F" w:rsidRPr="00264D01" w14:paraId="6F448646" w14:textId="77777777" w:rsidTr="001F096C">
      <w:trPr>
        <w:trHeight w:val="280"/>
      </w:trPr>
      <w:tc>
        <w:tcPr>
          <w:tcW w:w="1702" w:type="dxa"/>
          <w:vMerge/>
          <w:vAlign w:val="center"/>
        </w:tcPr>
        <w:p w14:paraId="469E6066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0347" w:type="dxa"/>
          <w:vMerge/>
          <w:vAlign w:val="center"/>
        </w:tcPr>
        <w:p w14:paraId="44E4F2B6" w14:textId="77777777" w:rsidR="004B6D1F" w:rsidRPr="00264D01" w:rsidRDefault="004B6D1F" w:rsidP="004B6D1F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701" w:type="dxa"/>
          <w:vAlign w:val="center"/>
        </w:tcPr>
        <w:p w14:paraId="1E3FF8CD" w14:textId="77777777" w:rsidR="004B6D1F" w:rsidRPr="00264D01" w:rsidRDefault="004B6D1F" w:rsidP="004B6D1F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701" w:type="dxa"/>
          <w:vAlign w:val="center"/>
        </w:tcPr>
        <w:p w14:paraId="17388B4B" w14:textId="77777777" w:rsidR="004B6D1F" w:rsidRPr="00264D01" w:rsidRDefault="00682CAC" w:rsidP="004B6D1F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4B6D1F"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354DF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4B6D1F"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fldSimple w:instr="NUMPAGES  \* Arabic  \* MERGEFORMAT">
            <w:r w:rsidR="004354DF" w:rsidRPr="004354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</w:fldSimple>
        </w:p>
      </w:tc>
    </w:tr>
  </w:tbl>
  <w:p w14:paraId="32E016F4" w14:textId="77777777" w:rsidR="00CF60A8" w:rsidRDefault="00CF60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EC"/>
    <w:rsid w:val="00024C66"/>
    <w:rsid w:val="00037DD6"/>
    <w:rsid w:val="00056DD3"/>
    <w:rsid w:val="00066CE9"/>
    <w:rsid w:val="00072932"/>
    <w:rsid w:val="0008525A"/>
    <w:rsid w:val="00090FF9"/>
    <w:rsid w:val="000A12C1"/>
    <w:rsid w:val="000A5356"/>
    <w:rsid w:val="000D4219"/>
    <w:rsid w:val="0011006C"/>
    <w:rsid w:val="0016253C"/>
    <w:rsid w:val="00191199"/>
    <w:rsid w:val="001D05D5"/>
    <w:rsid w:val="001F096C"/>
    <w:rsid w:val="002051E3"/>
    <w:rsid w:val="00207EEC"/>
    <w:rsid w:val="0022059D"/>
    <w:rsid w:val="00280D34"/>
    <w:rsid w:val="00282AAA"/>
    <w:rsid w:val="0028574F"/>
    <w:rsid w:val="002A5FD3"/>
    <w:rsid w:val="002A66F8"/>
    <w:rsid w:val="002B2B52"/>
    <w:rsid w:val="002B7F48"/>
    <w:rsid w:val="002D3AA9"/>
    <w:rsid w:val="00301BC4"/>
    <w:rsid w:val="00304DB1"/>
    <w:rsid w:val="00321B4E"/>
    <w:rsid w:val="00346924"/>
    <w:rsid w:val="00365BAB"/>
    <w:rsid w:val="003C1240"/>
    <w:rsid w:val="003C34F9"/>
    <w:rsid w:val="003D3B18"/>
    <w:rsid w:val="00416285"/>
    <w:rsid w:val="004354DF"/>
    <w:rsid w:val="004509E6"/>
    <w:rsid w:val="004639CE"/>
    <w:rsid w:val="00465FC0"/>
    <w:rsid w:val="0048156E"/>
    <w:rsid w:val="004A46AC"/>
    <w:rsid w:val="004B03A8"/>
    <w:rsid w:val="004B6D1F"/>
    <w:rsid w:val="00503A6A"/>
    <w:rsid w:val="005204EF"/>
    <w:rsid w:val="00557AC7"/>
    <w:rsid w:val="00563AB9"/>
    <w:rsid w:val="005742C8"/>
    <w:rsid w:val="00585079"/>
    <w:rsid w:val="005F644C"/>
    <w:rsid w:val="00636171"/>
    <w:rsid w:val="00682CAC"/>
    <w:rsid w:val="006928AF"/>
    <w:rsid w:val="006A777E"/>
    <w:rsid w:val="006B0C10"/>
    <w:rsid w:val="006C4F56"/>
    <w:rsid w:val="006D0B48"/>
    <w:rsid w:val="006D4D69"/>
    <w:rsid w:val="006D64AC"/>
    <w:rsid w:val="006E3F29"/>
    <w:rsid w:val="006E4B81"/>
    <w:rsid w:val="006F781C"/>
    <w:rsid w:val="00716779"/>
    <w:rsid w:val="00734EBE"/>
    <w:rsid w:val="00735529"/>
    <w:rsid w:val="00736396"/>
    <w:rsid w:val="007A7141"/>
    <w:rsid w:val="007C0867"/>
    <w:rsid w:val="007C380A"/>
    <w:rsid w:val="007E6F7A"/>
    <w:rsid w:val="00800BA9"/>
    <w:rsid w:val="00804FE6"/>
    <w:rsid w:val="00841C72"/>
    <w:rsid w:val="008528A2"/>
    <w:rsid w:val="00866E4C"/>
    <w:rsid w:val="00877FAB"/>
    <w:rsid w:val="008A19D9"/>
    <w:rsid w:val="008A580F"/>
    <w:rsid w:val="008B2FD4"/>
    <w:rsid w:val="008B38E4"/>
    <w:rsid w:val="008B3957"/>
    <w:rsid w:val="008C2A68"/>
    <w:rsid w:val="00960BE7"/>
    <w:rsid w:val="00966742"/>
    <w:rsid w:val="0097357F"/>
    <w:rsid w:val="00976E46"/>
    <w:rsid w:val="009950EA"/>
    <w:rsid w:val="00997006"/>
    <w:rsid w:val="009D23DB"/>
    <w:rsid w:val="009F2B39"/>
    <w:rsid w:val="00A90B04"/>
    <w:rsid w:val="00AE01DD"/>
    <w:rsid w:val="00AF5F20"/>
    <w:rsid w:val="00B00F61"/>
    <w:rsid w:val="00B06A83"/>
    <w:rsid w:val="00B46C3B"/>
    <w:rsid w:val="00C041E0"/>
    <w:rsid w:val="00C25289"/>
    <w:rsid w:val="00C35D05"/>
    <w:rsid w:val="00C41BC3"/>
    <w:rsid w:val="00C53A0A"/>
    <w:rsid w:val="00C55EEC"/>
    <w:rsid w:val="00C62FE7"/>
    <w:rsid w:val="00C842C1"/>
    <w:rsid w:val="00C91C26"/>
    <w:rsid w:val="00CE223A"/>
    <w:rsid w:val="00CE5676"/>
    <w:rsid w:val="00CF60A8"/>
    <w:rsid w:val="00D10310"/>
    <w:rsid w:val="00D242EC"/>
    <w:rsid w:val="00D40647"/>
    <w:rsid w:val="00DB44D0"/>
    <w:rsid w:val="00DC1192"/>
    <w:rsid w:val="00DE4A90"/>
    <w:rsid w:val="00E7469E"/>
    <w:rsid w:val="00EC54F3"/>
    <w:rsid w:val="00EE0787"/>
    <w:rsid w:val="00EF7A70"/>
    <w:rsid w:val="00F04452"/>
    <w:rsid w:val="00F258DC"/>
    <w:rsid w:val="00F4625A"/>
    <w:rsid w:val="00F513C0"/>
    <w:rsid w:val="00F525B7"/>
    <w:rsid w:val="00FA55DC"/>
    <w:rsid w:val="00FB4D37"/>
    <w:rsid w:val="00FB7C03"/>
    <w:rsid w:val="00FB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0D207"/>
  <w15:docId w15:val="{BAC50AAB-7B0E-4AA9-AAEA-B68C0EAE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C7"/>
    <w:pPr>
      <w:spacing w:after="200" w:line="276" w:lineRule="auto"/>
    </w:pPr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25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uTablo4-Vurgu21">
    <w:name w:val="Kılavuzu Tablo 4 - Vurgu 21"/>
    <w:basedOn w:val="NormalTablo"/>
    <w:uiPriority w:val="49"/>
    <w:rsid w:val="00557AC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ralkYok">
    <w:name w:val="No Spacing"/>
    <w:uiPriority w:val="1"/>
    <w:qFormat/>
    <w:rsid w:val="00557AC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D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5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D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5D5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1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0EA"/>
    <w:rPr>
      <w:rFonts w:ascii="Segoe UI" w:eastAsia="Calibr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B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16253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Mehmet AYDOĞAN</cp:lastModifiedBy>
  <cp:revision>76</cp:revision>
  <cp:lastPrinted>2025-10-22T10:01:00Z</cp:lastPrinted>
  <dcterms:created xsi:type="dcterms:W3CDTF">2025-10-09T10:35:00Z</dcterms:created>
  <dcterms:modified xsi:type="dcterms:W3CDTF">2025-10-22T10:02:00Z</dcterms:modified>
</cp:coreProperties>
</file>